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0AE" w:rsidRPr="003A7D5C" w:rsidRDefault="00F410AE" w:rsidP="00F410AE">
      <w:pPr>
        <w:keepNext/>
        <w:keepLines/>
        <w:spacing w:before="240" w:after="0" w:line="360" w:lineRule="auto"/>
        <w:jc w:val="right"/>
        <w:outlineLvl w:val="0"/>
        <w:rPr>
          <w:rFonts w:ascii="Times New Roman" w:eastAsia="Times New Roman" w:hAnsi="Times New Roman" w:cs="Times New Roman"/>
        </w:rPr>
      </w:pPr>
      <w:bookmarkStart w:id="0" w:name="_Toc173151897"/>
      <w:r w:rsidRPr="003A7D5C">
        <w:rPr>
          <w:rFonts w:ascii="Times New Roman" w:eastAsia="Times New Roman" w:hAnsi="Times New Roman" w:cs="Times New Roman"/>
        </w:rPr>
        <w:t>Załącznik nr 1</w:t>
      </w:r>
      <w:r w:rsidR="002E6EDD">
        <w:rPr>
          <w:rFonts w:ascii="Times New Roman" w:eastAsia="Times New Roman" w:hAnsi="Times New Roman" w:cs="Times New Roman"/>
        </w:rPr>
        <w:t>k</w:t>
      </w:r>
    </w:p>
    <w:p w:rsidR="008E3495" w:rsidRPr="0065753E" w:rsidRDefault="003263D1" w:rsidP="00B50A75">
      <w:pPr>
        <w:keepNext/>
        <w:keepLines/>
        <w:spacing w:before="240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</w:pP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 xml:space="preserve">Część </w:t>
      </w:r>
      <w:r w:rsidR="00F62E0A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>1</w:t>
      </w:r>
      <w:r w:rsidR="002E6EDD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>1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 xml:space="preserve"> - </w:t>
      </w:r>
      <w:r w:rsidR="00F40253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„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Autodetaling  z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k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ompleksowym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c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zyszczeniem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w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nętrza,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p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raniem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t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apicerki,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d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etalingowym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m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yciem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k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aroserii,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t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rzy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e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tapową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k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orektą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l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akieru i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z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abezpieczeniem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p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owłokami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c</w:t>
      </w:r>
      <w:r w:rsidR="00C544FD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eramicznymi oraz </w:t>
      </w:r>
      <w:r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w</w:t>
      </w:r>
      <w:r w:rsidR="00846CCF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oskami</w:t>
      </w:r>
      <w:r w:rsidR="00F40253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”</w:t>
      </w:r>
      <w:r w:rsidR="00846CCF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 </w:t>
      </w:r>
      <w:r w:rsidR="00F40253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 xml:space="preserve">– Centrum Edukacji i Pracy Młodzieży </w:t>
      </w:r>
      <w:r w:rsidR="0065753E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br/>
      </w:r>
      <w:r w:rsidR="00F40253" w:rsidRPr="0065753E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</w:rPr>
        <w:t>w Lublinie.</w:t>
      </w:r>
      <w:bookmarkEnd w:id="0"/>
    </w:p>
    <w:p w:rsidR="008E3495" w:rsidRPr="0065753E" w:rsidRDefault="008E3495" w:rsidP="00B50A75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24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Przedmiotem zamówienia jest przeprowadzenie szkolenia zawodowego „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Autodetaling </w:t>
      </w:r>
      <w:r w:rsid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ompleksowym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cz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yszczeniem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nętrza,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raniem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apicerki,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etalingowym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yciem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aroserii,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rzy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tapową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orektą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l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akieru i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abezpieczeniem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owłokami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eramicznymi oraz </w:t>
      </w:r>
      <w:r w:rsidR="003263D1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oskami</w:t>
      </w:r>
      <w:r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”</w:t>
      </w:r>
      <w:r w:rsidR="00C544FD" w:rsidRPr="006575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</w:t>
      </w:r>
      <w:r w:rsidR="00C544F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wraz</w:t>
      </w:r>
      <w:r w:rsidR="002B3BD5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z organizacją i opłaceniem badań lekarskich, 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 ubezpieczeniem NNW, organizacją i przeprowadzen</w:t>
      </w:r>
      <w:r w:rsidR="00C23A4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iem egzaminu i wyżywieniem dla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C23A4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6 uczestników w Lublinie.</w:t>
      </w:r>
    </w:p>
    <w:tbl>
      <w:tblPr>
        <w:tblW w:w="99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2586"/>
        <w:gridCol w:w="1814"/>
        <w:gridCol w:w="1134"/>
        <w:gridCol w:w="1272"/>
        <w:gridCol w:w="1134"/>
        <w:gridCol w:w="1134"/>
      </w:tblGrid>
      <w:tr w:rsidR="00F40253" w:rsidRPr="0065753E" w:rsidTr="00846CCF">
        <w:trPr>
          <w:jc w:val="center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F40253" w:rsidRPr="0065753E" w:rsidTr="00846CCF">
        <w:trPr>
          <w:jc w:val="center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253" w:rsidRPr="00374F4C" w:rsidRDefault="00F40253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65753E" w:rsidRPr="0065753E" w:rsidTr="00846CCF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374F4C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374F4C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374F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374F4C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374F4C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374F4C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374F4C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53E" w:rsidRPr="00374F4C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F4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</w:tr>
      <w:tr w:rsidR="000350C5" w:rsidRPr="0065753E" w:rsidTr="005865DD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65753E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350C5" w:rsidRPr="00657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3263D1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„Autodetaling  z kompleksowym czyszczeniem wnętrza, praniem tapicerki, detalingowym myciem karoserii, trzy etapową korektą lakieru i zabezpieczeniem powłokami ceramicznymi oraz woskami”  </w:t>
            </w:r>
            <w:r w:rsidRPr="0065753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</w:rPr>
              <w:t xml:space="preserve">wraz z organizacją i opłaceniem badań lekarskich,  </w:t>
            </w:r>
            <w:r w:rsidRPr="0065753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</w:rPr>
              <w:br/>
              <w:t>z ubezpieczeniem NNW, organizacją i przeprowadzeniem egzaminu i wyżywieniem dla 6 uczestników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53E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  <w:p w:rsidR="000350C5" w:rsidRPr="0065753E" w:rsidRDefault="000350C5" w:rsidP="00B50A75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40253" w:rsidRPr="0065753E" w:rsidRDefault="00BF3074" w:rsidP="0001396E">
      <w:pPr>
        <w:suppressAutoHyphens/>
        <w:autoSpaceDN w:val="0"/>
        <w:spacing w:after="0" w:line="360" w:lineRule="auto"/>
        <w:ind w:left="-142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Forma szkolenia zawodowego:</w:t>
      </w:r>
    </w:p>
    <w:p w:rsidR="00F40253" w:rsidRPr="0065753E" w:rsidRDefault="000350C5" w:rsidP="00B50A75">
      <w:pPr>
        <w:widowControl w:val="0"/>
        <w:tabs>
          <w:tab w:val="left" w:pos="567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Autodetaling  z Kompleksowym Czyszczeniem Wnętrza, Praniem Tapicerki, </w:t>
      </w:r>
      <w:r w:rsidRPr="006575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Detalingowym Myciem Karoserii, Trzy Etapową Korektą Lakieru i Zabezpieczeniem Powł</w:t>
      </w:r>
      <w:r w:rsidR="008E3495" w:rsidRPr="006575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okami Ceramicznymi oraz Woskami</w:t>
      </w:r>
      <w:r w:rsidR="00F40253" w:rsidRPr="0065753E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pl-PL"/>
        </w:rPr>
        <w:t>:</w:t>
      </w:r>
    </w:p>
    <w:p w:rsidR="00B12830" w:rsidRPr="0065753E" w:rsidRDefault="000350C5" w:rsidP="00E948DE">
      <w:pPr>
        <w:pStyle w:val="Akapitzlist"/>
        <w:widowControl w:val="0"/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Zajęcia teoretyczne: 8 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godzin lekcyjnych,</w:t>
      </w:r>
    </w:p>
    <w:p w:rsidR="00F40253" w:rsidRPr="0065753E" w:rsidRDefault="000350C5" w:rsidP="00E948DE">
      <w:pPr>
        <w:pStyle w:val="Akapitzlist"/>
        <w:widowControl w:val="0"/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Zajęcia praktyczne: 32</w:t>
      </w:r>
      <w:r w:rsidR="00547B5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godzin zegarowych,</w:t>
      </w:r>
    </w:p>
    <w:p w:rsidR="00F40253" w:rsidRPr="0065753E" w:rsidRDefault="00F40253" w:rsidP="00E948DE">
      <w:pPr>
        <w:pStyle w:val="Akapitzlist"/>
        <w:widowControl w:val="0"/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Szkolenie zawodowe będzie się odbywać od poniedziałku do soboty z </w:t>
      </w:r>
      <w:r w:rsidR="00E948D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wyłączeniem niedziel i świąt</w:t>
      </w:r>
      <w:r w:rsidR="00547B5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547B5D" w:rsidRPr="00E948DE" w:rsidRDefault="00F40253" w:rsidP="00E948DE">
      <w:pPr>
        <w:pStyle w:val="Akapitzlist"/>
        <w:widowControl w:val="0"/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Szkolenie może trwać w przedzia</w:t>
      </w:r>
      <w:r w:rsidR="00547B5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le godzinowym: 08:00 – 20:00 – po uzgodnieniu </w:t>
      </w:r>
      <w:r w:rsid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ze specjalistą</w:t>
      </w:r>
      <w:r w:rsidR="00547B5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ds. rozwoju zawodowego (wedle ustalonych godzin w harmonogramie).</w:t>
      </w: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24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Zakres tematyczny:</w:t>
      </w:r>
    </w:p>
    <w:p w:rsidR="00547B5D" w:rsidRPr="0065753E" w:rsidRDefault="00547B5D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zasady bezpieczeństwa i higieny pracy podczas zajęć,</w:t>
      </w:r>
    </w:p>
    <w:p w:rsidR="00E902B4" w:rsidRPr="0065753E" w:rsidRDefault="00547B5D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prowadzenie do branży auto </w:t>
      </w:r>
      <w:proofErr w:type="spellStart"/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detalingu</w:t>
      </w:r>
      <w:proofErr w:type="spellEnd"/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 i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nformacje dotyczące studia auto </w:t>
      </w:r>
      <w:proofErr w:type="spellStart"/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detalingu</w:t>
      </w:r>
      <w:proofErr w:type="spellEnd"/>
      <w:r w:rsidR="003263D1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(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wielkość i rozkład pomieszczeń, dobór odpowiedniego oświetlenia, materiały użyte </w:t>
      </w:r>
      <w:r w:rsid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do wykończenia, komfort i bezpieczeństwo pracy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</w:p>
    <w:p w:rsidR="000350C5" w:rsidRPr="0065753E" w:rsidRDefault="00547B5D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mówienie podstawowych usług </w:t>
      </w:r>
      <w:proofErr w:type="spellStart"/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detalingowych</w:t>
      </w:r>
      <w:proofErr w:type="spellEnd"/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wraz z analizą ich rentowności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D51AEA" w:rsidRPr="0065753E" w:rsidRDefault="00547B5D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wprowadzenie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technik mycia i podstawowej pielęgnacji zewnętrznej </w:t>
      </w:r>
      <w:r w:rsidR="00D51AEA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samochodu,</w:t>
      </w:r>
    </w:p>
    <w:p w:rsidR="00E902B4" w:rsidRPr="0065753E" w:rsidRDefault="00547B5D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</w:t>
      </w:r>
      <w:r w:rsidR="00D51AEA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rezentacja typów i systemów maszyn polerskich</w:t>
      </w:r>
      <w:r w:rsidR="004E755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E902B4" w:rsidRPr="0065753E" w:rsidRDefault="00547B5D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</w:t>
      </w:r>
      <w:r w:rsidR="00434CD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rezentacja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chemii, kosmetyków i akcesoriów wykorzystywanych do profesjonalnej pielęgnacji nadwozia</w:t>
      </w:r>
      <w:r w:rsidR="004E755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</w:p>
    <w:p w:rsidR="00434CD9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</w:t>
      </w:r>
      <w:r w:rsidR="00434CD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ekontaminacja (gruntowe czyszczenie lakieru) oraz </w:t>
      </w:r>
      <w:proofErr w:type="spellStart"/>
      <w:r w:rsidR="00434CD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glinkowanie</w:t>
      </w:r>
      <w:proofErr w:type="spellEnd"/>
      <w:r w:rsidR="00434CD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całego nadwozia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B12830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mówienie całego procesu przygotowania samochodu do korekty</w:t>
      </w:r>
      <w:r w:rsidR="00B12830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z maskowaniem elementów karoserii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B12830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</w:t>
      </w:r>
      <w:r w:rsidR="00B12830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mówienie korekty lakieru w systemie one step AIO, zasad jedno i wieloetapowej korekty lakieru, technik związanych z wykończeniem pracy nad lakierem</w:t>
      </w:r>
      <w:r w:rsidR="00434CD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 dostosowanie maszyny do elementu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D51AEA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mycie </w:t>
      </w:r>
      <w:r w:rsidR="005B4B47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komory silnika zgodnie z zasadą bezpieczeństwa procesu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="005B4B47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</w:p>
    <w:p w:rsidR="00AC27AE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t</w:t>
      </w:r>
      <w:r w:rsidR="00B12830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ematyka zabezpieczenia lakieru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="00AC27AE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rodzajów zabezpieczeń lakieru </w:t>
      </w:r>
      <w:proofErr w:type="spellStart"/>
      <w:r w:rsidR="00AC27AE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sealenty</w:t>
      </w:r>
      <w:proofErr w:type="spellEnd"/>
      <w:r w:rsidR="00AC27AE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, woski, powłoki, folia PPF, zasady ich </w:t>
      </w:r>
      <w:r w:rsidR="00E902B4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działania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E902B4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</w:t>
      </w:r>
      <w:r w:rsidR="00D51AEA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prowadzenie do zaawansowanego </w:t>
      </w:r>
      <w:proofErr w:type="spellStart"/>
      <w:r w:rsidR="00D51AEA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detalingu</w:t>
      </w:r>
      <w:proofErr w:type="spellEnd"/>
      <w:r w:rsidR="00D51AEA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wnętrza </w:t>
      </w:r>
      <w:r w:rsidR="002A78C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 omówienie pielęgnacji wnętrza, rozpoznanie zanieczyszczeń oraz dobór odpowiednich kosmetyków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D51AEA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</w:t>
      </w:r>
      <w:r w:rsidR="00D51AEA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mówienie i prezentacja odkurzaczy wykorzystywanych do czyszczenia wnętrza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D51AEA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</w:t>
      </w:r>
      <w:r w:rsidR="00D51AEA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rezentacja chemii i akcesoriów używanych do czyszczenia wnętrza</w:t>
      </w:r>
    </w:p>
    <w:p w:rsidR="002A78C9" w:rsidRPr="0065753E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</w:t>
      </w:r>
      <w:r w:rsidR="002A78C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olerowanie szyb, usuwanie osadów mineralnych ze szkła, aplikacja powłok hydrofobowych na szyby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="002A78C9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</w:p>
    <w:p w:rsidR="00D51AEA" w:rsidRDefault="004E7554" w:rsidP="00270FCC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w</w:t>
      </w:r>
      <w:r w:rsidR="00270FC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ycena i rodzaje usług. </w:t>
      </w:r>
    </w:p>
    <w:p w:rsidR="0065753E" w:rsidRPr="0065753E" w:rsidRDefault="0065753E" w:rsidP="00B50A75">
      <w:pPr>
        <w:pStyle w:val="Akapitzlist"/>
        <w:widowControl w:val="0"/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-142" w:hanging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Miejsce realizacji:</w:t>
      </w:r>
    </w:p>
    <w:p w:rsidR="004E7554" w:rsidRPr="0065753E" w:rsidRDefault="00F40253" w:rsidP="00B50A75">
      <w:pPr>
        <w:tabs>
          <w:tab w:val="left" w:pos="851"/>
        </w:tabs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Miejsce szkolenia teoretycznego i praktycznego 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 xml:space="preserve">zapewnia Wykonawca. Ze względu, </w:t>
      </w:r>
      <w:r w:rsidR="0065753E">
        <w:rPr>
          <w:rFonts w:ascii="Times New Roman" w:eastAsia="Calibri" w:hAnsi="Times New Roman" w:cs="Times New Roman"/>
          <w:sz w:val="24"/>
          <w:szCs w:val="24"/>
        </w:rPr>
        <w:br/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>i</w:t>
      </w:r>
      <w:r w:rsidRPr="0065753E">
        <w:rPr>
          <w:rFonts w:ascii="Times New Roman" w:eastAsia="Calibri" w:hAnsi="Times New Roman" w:cs="Times New Roman"/>
          <w:sz w:val="24"/>
          <w:szCs w:val="24"/>
        </w:rPr>
        <w:t>ż u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>czestnikami szkolenia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 jest 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>młodzież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, szkolenie powinno odbywać się </w:t>
      </w:r>
      <w:r w:rsidR="0065753E">
        <w:rPr>
          <w:rFonts w:ascii="Times New Roman" w:eastAsia="Calibri" w:hAnsi="Times New Roman" w:cs="Times New Roman"/>
          <w:sz w:val="24"/>
          <w:szCs w:val="24"/>
        </w:rPr>
        <w:br/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w miejscowości Lublin lub maksymalnie 10 km od granic administracyjnych </w:t>
      </w:r>
      <w:r w:rsidR="0065753E">
        <w:rPr>
          <w:rFonts w:ascii="Times New Roman" w:eastAsia="Calibri" w:hAnsi="Times New Roman" w:cs="Times New Roman"/>
          <w:sz w:val="24"/>
          <w:szCs w:val="24"/>
        </w:rPr>
        <w:br/>
      </w:r>
      <w:r w:rsidRPr="0065753E">
        <w:rPr>
          <w:rFonts w:ascii="Times New Roman" w:eastAsia="Calibri" w:hAnsi="Times New Roman" w:cs="Times New Roman"/>
          <w:sz w:val="24"/>
          <w:szCs w:val="24"/>
        </w:rPr>
        <w:t>tej miejscowości. W przypadku organizacji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 xml:space="preserve"> zajęć w dalszej odległości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 (odległość wynikająca z trasy obliczonej dla transportu samochodowego przez serwis internetowy </w:t>
      </w:r>
      <w:hyperlink r:id="rId8" w:history="1">
        <w:r w:rsidRPr="0065753E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www.maps.google.pl</w:t>
        </w:r>
      </w:hyperlink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 ) Wykonawca po uzgodnieniu z lokalnym specjalistą ds. rozwoju zawodowego zobowiązany jest zorganizować i zapewnić każdorazowo dowóz w obie strony dla wszystkich uczestników szkolenia na własny koszt – w ramach wynagrodzenia wynikającego z oferty.</w:t>
      </w:r>
    </w:p>
    <w:p w:rsidR="00F40253" w:rsidRPr="0065753E" w:rsidRDefault="004E7554" w:rsidP="00B50A75">
      <w:pPr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Wykonawca po zawarciu umowy z Zamawiającym poda Zamawiającemu </w:t>
      </w:r>
      <w:r w:rsidR="00F40253" w:rsidRPr="0065753E">
        <w:rPr>
          <w:rFonts w:ascii="Times New Roman" w:eastAsia="Calibri" w:hAnsi="Times New Roman" w:cs="Times New Roman"/>
          <w:sz w:val="24"/>
          <w:szCs w:val="24"/>
        </w:rPr>
        <w:t>dokładny adres lokalu/miejsca, w któr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ym odbywać się będzie szkolenie, nie później niż na 3 dni przed rozpoczęciem szkolenia. </w:t>
      </w:r>
    </w:p>
    <w:p w:rsidR="00F40253" w:rsidRPr="0065753E" w:rsidRDefault="00F40253" w:rsidP="00B50A75">
      <w:pPr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Lokale/miejsca prowadzenia zajęć praktycznych powinny być zgodne z przepisami </w:t>
      </w:r>
      <w:r w:rsidR="004E7554" w:rsidRPr="0065753E">
        <w:rPr>
          <w:rFonts w:ascii="Times New Roman" w:eastAsia="Calibri" w:hAnsi="Times New Roman" w:cs="Times New Roman"/>
          <w:sz w:val="24"/>
          <w:szCs w:val="24"/>
        </w:rPr>
        <w:t>BHP</w:t>
      </w:r>
      <w:r w:rsidRPr="0065753E">
        <w:rPr>
          <w:rFonts w:ascii="Times New Roman" w:eastAsia="Calibri" w:hAnsi="Times New Roman" w:cs="Times New Roman"/>
          <w:sz w:val="24"/>
          <w:szCs w:val="24"/>
        </w:rPr>
        <w:t xml:space="preserve"> i Ppoż., oraz muszą z</w:t>
      </w:r>
      <w:r w:rsidR="00960AE6" w:rsidRPr="0065753E">
        <w:rPr>
          <w:rFonts w:ascii="Times New Roman" w:eastAsia="Calibri" w:hAnsi="Times New Roman" w:cs="Times New Roman"/>
          <w:sz w:val="24"/>
          <w:szCs w:val="24"/>
        </w:rPr>
        <w:t>ostać uzgodnione z Zamawiającym przed rozpoczęciem szkolenia.</w:t>
      </w:r>
    </w:p>
    <w:p w:rsidR="00F40253" w:rsidRPr="0065753E" w:rsidRDefault="00F40253" w:rsidP="00B50A75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960AE6" w:rsidRPr="0065753E" w:rsidRDefault="00960AE6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Zamawiający wymaga aby Wykonawca dostarczył :</w:t>
      </w:r>
    </w:p>
    <w:p w:rsidR="00960AE6" w:rsidRPr="0065753E" w:rsidRDefault="00960AE6" w:rsidP="00B570A8">
      <w:pPr>
        <w:pStyle w:val="Akapitzlist"/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dzienne listy poszczególnych grup, na których uczestnicy własnoręcznie pokwitowali odbiór posiłków,</w:t>
      </w:r>
    </w:p>
    <w:p w:rsidR="00960AE6" w:rsidRPr="0065753E" w:rsidRDefault="00960AE6" w:rsidP="00B570A8">
      <w:pPr>
        <w:pStyle w:val="Akapitzlist"/>
        <w:widowControl w:val="0"/>
        <w:numPr>
          <w:ilvl w:val="0"/>
          <w:numId w:val="3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menu z poszczególnych dni.</w:t>
      </w:r>
    </w:p>
    <w:p w:rsidR="00960AE6" w:rsidRPr="0065753E" w:rsidRDefault="00960AE6" w:rsidP="00B50A75">
      <w:pPr>
        <w:widowControl w:val="0"/>
        <w:suppressAutoHyphens/>
        <w:autoSpaceDN w:val="0"/>
        <w:spacing w:after="0" w:line="360" w:lineRule="auto"/>
        <w:ind w:left="142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Wykonawca w uzgodnieniu z lokalnym specjalistą ds. rozwoju zawodowego będzie </w:t>
      </w:r>
      <w:r w:rsid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na bieżąco uzgadniać terminy i ilość posiłków.</w:t>
      </w:r>
    </w:p>
    <w:p w:rsidR="00960AE6" w:rsidRPr="0065753E" w:rsidRDefault="00960AE6" w:rsidP="00B50A75">
      <w:pPr>
        <w:widowControl w:val="0"/>
        <w:suppressAutoHyphens/>
        <w:autoSpaceDN w:val="0"/>
        <w:spacing w:after="0" w:line="360" w:lineRule="auto"/>
        <w:ind w:firstLine="142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24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przeprowadzenia szkolenia:</w:t>
      </w:r>
    </w:p>
    <w:p w:rsidR="00F40253" w:rsidRPr="0065753E" w:rsidRDefault="00F40253" w:rsidP="0001396E">
      <w:pPr>
        <w:pStyle w:val="Akapitzlist"/>
        <w:widowControl w:val="0"/>
        <w:numPr>
          <w:ilvl w:val="1"/>
          <w:numId w:val="21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ramach realizacji umowy Wykonawca zobowiązany jest do: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dziennika szkolenia zawierającego: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listę obecności,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wymiar godzin zajęć,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tematy zajęć.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Zapewnienia niezbędnych materiałów szkoleniowych i dydaktycznych dla każdego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uczestnika szkolenia, adekwatnych do treści szkolenia, umożliwiających prawidłowe przygotowanie się do egzaminów tj. podręczniki, które obejmują tematykę z zakresu przedmiotu zamówienia, notatniki, długopisy. Materiały szkoleniowe i dydaktyczne powinny być przekazane każdemu uczestnikowi szkolenia za pokwitowaniem przed rozpoczęciem zajęć i będą stanowiły po zakończeniu szkolenia własność uczestnika szkolenia.</w:t>
      </w:r>
    </w:p>
    <w:p w:rsidR="00603D78" w:rsidRPr="0065753E" w:rsidRDefault="00603D78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Ubezpieczenia uczestników na czas szkolenia w ramach NNW,</w:t>
      </w:r>
    </w:p>
    <w:p w:rsidR="00603D78" w:rsidRPr="0065753E" w:rsidRDefault="00603D78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Zapewnienia każdemu uczestnikowi szkolenia zawodowego wyżywienia, które powinno być przekazane każdemu uczestnikowi szkolenia za pokwitowaniem,</w:t>
      </w:r>
    </w:p>
    <w:p w:rsidR="00603D78" w:rsidRPr="0001396E" w:rsidRDefault="00603D78" w:rsidP="0001396E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Przeprowadzenia egzaminu oraz wydania każdemu uczestnikowi, który uzyska wynik pozytywny, zaświadczenia o ukończeniu szkolenia, wydanego na podstawie Rozporządzenia Ministra Edukacji Narodowej z dn. 6 października 2023 r. w sprawie kształcenia ustawicznego w formach pozaszkolnych (Dz. U. poz. 2175</w:t>
      </w:r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z </w:t>
      </w:r>
      <w:proofErr w:type="spellStart"/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późn</w:t>
      </w:r>
      <w:proofErr w:type="spellEnd"/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zm.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), które powinno zostać przekazane uczestnikowi za pokwitowaniem (kserokopię zaświadczenia </w:t>
      </w:r>
      <w:r w:rsidR="00E948D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 ukończeniu szkolenia potwierdzoną za zgodnością z oryginałem i listę potwierdzającą odbiór zaświadczeń Wykonawca zobowiązany jest dostarczyć Zamawiającemu),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Wykonania badań lekarskich uczestników przez lekarza medycyny pracy,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przed rozpoczęciem szkolenia, na koszt Wykonawcy, w celu uzyskania przez poszczególnych uczestników orzeczenia lekarskiego o braku przeciwwskazań zdrowotnych do odbycia szkolenia zawodowego oraz możliwości podjęcia zatrudnienia zgodnego z kierunkiem szkolenia.</w:t>
      </w:r>
    </w:p>
    <w:p w:rsidR="00603D78" w:rsidRPr="0065753E" w:rsidRDefault="00603D78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Bieżącego informowania na piśmie Zamawiającego o przypadkach nieobecności na zajęciach oraz rezygnacji z uczestnictwa w zajęciach – pod rygorem odmowy zapłaty przez Zamawiającego za prowadzenie zajęć z tymi osobami.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Dokumentowania realizacji przedmiotu zamówienia przez Wykonawcę poprzez: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prowadzenie dziennika zajęć, o którym mowa w pkt. </w:t>
      </w:r>
      <w:r w:rsidR="00E8394B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6.</w:t>
      </w:r>
      <w:r w:rsidR="00AF38A3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1.1</w:t>
      </w:r>
      <w:r w:rsidR="00603D78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odbioru materiałów dydaktycznych,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potwierdzającej odbiór ubrań roboczych,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potwierdzającej odbiór wyżywienia,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arkusza oceny organizacji i realizacji zajęć szkoleniowych,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raportu końcowego z przeprowadzonych zajęć dla każdego uczestnika/grupy,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uczestników dopuszczonych do egzam</w:t>
      </w:r>
      <w:r w:rsidR="0001396E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inu wewnętrznego i zewnętrznego.</w:t>
      </w:r>
    </w:p>
    <w:p w:rsidR="00F40253" w:rsidRPr="0065753E" w:rsidRDefault="00603D78" w:rsidP="00B50A75">
      <w:p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Wykonawca dostarczy </w:t>
      </w:r>
      <w:r w:rsidR="00F40253"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Zamawiającemu wraz z fakturą/rachunkiem oryginałów dokumentów wymienionych w punkcie </w:t>
      </w:r>
      <w:r w:rsidR="00E8394B"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6.</w:t>
      </w:r>
      <w:r w:rsidR="003263D1"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1.</w:t>
      </w:r>
      <w:r w:rsidR="006D688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9</w:t>
      </w:r>
      <w:r w:rsidRPr="0065753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., </w:t>
      </w:r>
    </w:p>
    <w:p w:rsidR="00F40253" w:rsidRPr="0065753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rejestru wydanych dokumentów.</w:t>
      </w:r>
      <w:r w:rsidR="00603D78" w:rsidRPr="0065753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t xml:space="preserve">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Umożliwienia Zamawiającemu oraz upoważnionym osobom przeprowadzanie kontroli szkolenia.</w:t>
      </w:r>
    </w:p>
    <w:p w:rsidR="00381696" w:rsidRPr="0001396E" w:rsidRDefault="00F40253" w:rsidP="00B50A75">
      <w:pPr>
        <w:pStyle w:val="Akapitzlist"/>
        <w:widowControl w:val="0"/>
        <w:numPr>
          <w:ilvl w:val="2"/>
          <w:numId w:val="21"/>
        </w:numPr>
        <w:suppressAutoHyphens/>
        <w:autoSpaceDN w:val="0"/>
        <w:spacing w:after="0"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Wystawienia i dostarczenia Zamawiające</w:t>
      </w:r>
      <w:r w:rsidR="00381696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mu faktury/rachunku w terminie 7 dni od dnia zakończenia realizacji szkolenia. </w:t>
      </w:r>
    </w:p>
    <w:p w:rsidR="0001396E" w:rsidRPr="0001396E" w:rsidRDefault="00F40253" w:rsidP="0001396E">
      <w:pPr>
        <w:pStyle w:val="Akapitzlist"/>
        <w:widowControl w:val="0"/>
        <w:numPr>
          <w:ilvl w:val="1"/>
          <w:numId w:val="21"/>
        </w:numPr>
        <w:suppressAutoHyphens/>
        <w:autoSpaceDN w:val="0"/>
        <w:spacing w:after="0" w:line="36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Zapłata za szkolenie dokonana zostanie w ciągu 30 dni, na podstawie prawidłowo wystawionej faktury VAT (lub rachunku). Faktura zostanie wystawiona </w:t>
      </w:r>
      <w:r w:rsidR="0065753E" w:rsidRP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br/>
      </w:r>
      <w:r w:rsidRP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na podstawie dołączonej listy obecności osó</w:t>
      </w:r>
      <w:r w:rsid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b biorących udział w szkoleniu oraz</w:t>
      </w:r>
      <w:r w:rsidRPr="0001396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 po zdaniu i weryfikacji wszystkich wymaganych dokumentów i protokołu odbioru usługi:</w:t>
      </w:r>
      <w:r w:rsidR="00381696" w:rsidRPr="0001396E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t xml:space="preserve"> 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wymienionych w pkt</w:t>
      </w:r>
      <w:r w:rsidR="00E8394B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6.</w:t>
      </w:r>
      <w:r w:rsidR="003263D1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1.</w:t>
      </w:r>
      <w:r w:rsidR="006D6888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9</w:t>
      </w:r>
      <w:bookmarkStart w:id="1" w:name="_GoBack"/>
      <w:bookmarkEnd w:id="1"/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., </w:t>
      </w:r>
    </w:p>
    <w:p w:rsidR="00381696" w:rsidRPr="0001396E" w:rsidRDefault="00F40253" w:rsidP="0001396E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kserokopie świadec</w:t>
      </w:r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tw potwierdzających </w:t>
      </w:r>
      <w:r w:rsidR="00270FC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uzyskane </w:t>
      </w:r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kompetencje. </w:t>
      </w:r>
    </w:p>
    <w:p w:rsidR="00F40253" w:rsidRPr="0065753E" w:rsidRDefault="00F40253" w:rsidP="0001396E">
      <w:pPr>
        <w:widowControl w:val="0"/>
        <w:suppressAutoHyphens/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do przebytych przez niego osobogodzin szkolenia or</w:t>
      </w:r>
      <w:r w:rsidR="00381696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az poniesionych, uzasadnionych </w:t>
      </w:r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i udokumentowanych nakładów w postaci: materiałów dydaktycznych, ubrań roboczych, badań lekarskich, wyżywienia itp.</w:t>
      </w:r>
    </w:p>
    <w:p w:rsidR="00F40253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240" w:line="360" w:lineRule="auto"/>
        <w:ind w:left="-142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jakościowe:</w:t>
      </w:r>
    </w:p>
    <w:p w:rsidR="00381696" w:rsidRPr="0001396E" w:rsidRDefault="00F40253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Wykonawca na każdym etapie realizacji szkolenia zapewni uczestnikom konsultacje, </w:t>
      </w:r>
      <w:r w:rsidR="0065753E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 ramach których uczestnicy będą mogli uzyskać wyjaśnienia zagadnień, które </w:t>
      </w:r>
      <w:r w:rsidR="0065753E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są dla nich niezrozumiał</w:t>
      </w:r>
      <w:r w:rsidR="00381696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e,</w:t>
      </w:r>
    </w:p>
    <w:p w:rsidR="00381696" w:rsidRPr="0001396E" w:rsidRDefault="00381696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Wykonawca zapewni możliwość konsultacji z trenerami oraz dostęp do grup wsparcia lub forów online dla uczestników szkolenia, gdzie będą mogli dzielić </w:t>
      </w:r>
      <w:r w:rsidR="0065753E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się doświadczeniami i rozwiązywać pojawiające się problemy w początkowym okresie praktycznego stosowania zdobytej wiedzy,</w:t>
      </w:r>
    </w:p>
    <w:p w:rsidR="00381696" w:rsidRPr="0001396E" w:rsidRDefault="00381696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zapewni uczestnikowi możliwość szkolenia na własnym samochodzie,</w:t>
      </w:r>
    </w:p>
    <w:p w:rsidR="00381696" w:rsidRPr="0001396E" w:rsidRDefault="00381696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Wykonawca po przeprowadzeniu egzaminu wewnętrznego wyda certyfikaty ukończenia kursu w języku polskim, niemieckim i angielskim. </w:t>
      </w:r>
    </w:p>
    <w:p w:rsidR="00F40253" w:rsidRPr="0001396E" w:rsidRDefault="00F40253" w:rsidP="0001396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Wykonawca zapewni uczestnikom dobrej jakości podręczniki</w:t>
      </w:r>
      <w:r w:rsidR="005D2CF3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których data wyd</w:t>
      </w:r>
      <w:r w:rsidR="001C4DFB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ania nie będzie starsza niż 202</w:t>
      </w:r>
      <w:r w:rsidR="005D2CF3"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</w:t>
      </w:r>
      <w:r w:rsidRPr="0001396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rok.</w:t>
      </w:r>
    </w:p>
    <w:p w:rsidR="00381696" w:rsidRPr="0065753E" w:rsidRDefault="00F40253" w:rsidP="0001396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Kalkulacja kosztów szkolenia: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753E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</w:t>
      </w:r>
      <w:r w:rsidR="005D2CF3" w:rsidRPr="006575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5753E">
        <w:rPr>
          <w:rFonts w:ascii="Times New Roman" w:eastAsia="Times New Roman" w:hAnsi="Times New Roman" w:cs="Times New Roman"/>
          <w:sz w:val="24"/>
          <w:szCs w:val="24"/>
        </w:rPr>
        <w:t xml:space="preserve"> związane z organizacją i przeprowadzeniem szkolenia zawodowego, </w:t>
      </w:r>
      <w:r w:rsidR="0065753E">
        <w:rPr>
          <w:rFonts w:ascii="Times New Roman" w:eastAsia="Times New Roman" w:hAnsi="Times New Roman" w:cs="Times New Roman"/>
          <w:sz w:val="24"/>
          <w:szCs w:val="24"/>
        </w:rPr>
        <w:br/>
      </w:r>
      <w:r w:rsidRPr="0065753E">
        <w:rPr>
          <w:rFonts w:ascii="Times New Roman" w:eastAsia="Times New Roman" w:hAnsi="Times New Roman" w:cs="Times New Roman"/>
          <w:sz w:val="24"/>
          <w:szCs w:val="24"/>
        </w:rPr>
        <w:t>a w szczególności: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związane z zapewnieniem kadry szkoleniowej,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zakupu materiałów szkoleniowych i dydaktycznych dla każdego uczestnika szkolenia, adekwatnych do treści szkolenia, umożliwiających prawidłowe przygotowanie się do egzaminu końcowego tj. podręczniki, notatniki, długopisy oraz koszty związane z elektronicznym dostępem do materiałów szkoleniowych,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odzieży ochronnej,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koszty przeprowadzenia zajęć, w tym koszty wynajęcia </w:t>
      </w:r>
      <w:proofErr w:type="spellStart"/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sal</w:t>
      </w:r>
      <w:proofErr w:type="spellEnd"/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/miejsc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na szkolenie,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przep</w:t>
      </w:r>
      <w:r w:rsidR="00F628D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rowadzenia egzaminu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oraz wydania zaświadczenia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o ukończeniu szkolenia</w:t>
      </w:r>
      <w:r w:rsidRPr="0065753E">
        <w:rPr>
          <w:rFonts w:ascii="Times New Roman" w:hAnsi="Times New Roman" w:cs="Times New Roman"/>
          <w:sz w:val="24"/>
          <w:szCs w:val="24"/>
        </w:rPr>
        <w:t xml:space="preserve"> na podstawie Rozporządzenia Ministra Edukacji Narodowej </w:t>
      </w:r>
      <w:r w:rsidR="0065753E">
        <w:rPr>
          <w:rFonts w:ascii="Times New Roman" w:hAnsi="Times New Roman" w:cs="Times New Roman"/>
          <w:sz w:val="24"/>
          <w:szCs w:val="24"/>
        </w:rPr>
        <w:br/>
      </w:r>
      <w:r w:rsidRPr="0065753E">
        <w:rPr>
          <w:rFonts w:ascii="Times New Roman" w:hAnsi="Times New Roman" w:cs="Times New Roman"/>
          <w:sz w:val="24"/>
          <w:szCs w:val="24"/>
        </w:rPr>
        <w:t>z dn. 6 października 2023 r. w sprawie kształcenia ustawicznego w formach pozaszkolnych (Dz. U. poz. 2175</w:t>
      </w:r>
      <w:r w:rsidR="00846CCF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846CC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846CCF">
        <w:rPr>
          <w:rFonts w:ascii="Times New Roman" w:hAnsi="Times New Roman" w:cs="Times New Roman"/>
          <w:sz w:val="24"/>
          <w:szCs w:val="24"/>
        </w:rPr>
        <w:t>. zm.</w:t>
      </w:r>
      <w:r w:rsidRPr="0065753E">
        <w:rPr>
          <w:rFonts w:ascii="Times New Roman" w:hAnsi="Times New Roman" w:cs="Times New Roman"/>
          <w:sz w:val="24"/>
          <w:szCs w:val="24"/>
        </w:rPr>
        <w:t>)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dla każdego uczestnika szkolenia, stwierdzającego ukończenie szkolenia i nabycie umiejętności</w:t>
      </w:r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specjalisty </w:t>
      </w:r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 xml:space="preserve">w  </w:t>
      </w:r>
      <w:proofErr w:type="spellStart"/>
      <w:r w:rsidR="00846CC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autodeta</w:t>
      </w:r>
      <w:r w:rsidR="005D2CF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lingu</w:t>
      </w:r>
      <w:proofErr w:type="spellEnd"/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dojazdów uczestników na szkolenie w przypadku, gdy zapewnione przez Wykonawcę miejsce/lokal znajdować się będzie poza grani</w:t>
      </w:r>
      <w:r w:rsidR="001C4DFB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cami administracyjnymi miasta, </w:t>
      </w:r>
      <w:r w:rsidR="00F628D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którym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odbywać się</w:t>
      </w:r>
      <w:r w:rsidR="00F628D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będzie 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szkolenie,</w:t>
      </w:r>
      <w:r w:rsidR="00F628DD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zgodnie z zapisem w pkt. 4 OPZ.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wyżywienia uczestników szkolenia,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ubezpieczenia NNW na czas szkolenia,</w:t>
      </w:r>
    </w:p>
    <w:p w:rsidR="00F40253" w:rsidRPr="0065753E" w:rsidRDefault="00F628DD" w:rsidP="00B50A75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wszelkie opłaty, podatki,</w:t>
      </w:r>
    </w:p>
    <w:p w:rsidR="0065753E" w:rsidRDefault="00F628DD" w:rsidP="0089712E">
      <w:pPr>
        <w:pStyle w:val="Akapitzlist"/>
        <w:widowControl w:val="0"/>
        <w:numPr>
          <w:ilvl w:val="0"/>
          <w:numId w:val="15"/>
        </w:numPr>
        <w:suppressAutoHyphens/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koszty lokali/miejsc szkolenia teoretycznego i praktycznego. </w:t>
      </w:r>
    </w:p>
    <w:p w:rsidR="00270FCC" w:rsidRPr="00270FCC" w:rsidRDefault="00270FCC" w:rsidP="00270FCC">
      <w:pPr>
        <w:widowControl w:val="0"/>
        <w:suppressAutoHyphens/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F40253" w:rsidRPr="0065753E" w:rsidRDefault="00F40253" w:rsidP="00B50A75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Uczestnicy szkolenia:</w:t>
      </w:r>
    </w:p>
    <w:p w:rsidR="00F40253" w:rsidRPr="0065753E" w:rsidRDefault="001C4DFB" w:rsidP="00175634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Młodzież w wieku 1</w:t>
      </w:r>
      <w:r w:rsidR="005D2CF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7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– </w:t>
      </w:r>
      <w:r w:rsidR="00270FC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30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lat.</w:t>
      </w:r>
    </w:p>
    <w:p w:rsidR="00F40253" w:rsidRPr="0065753E" w:rsidRDefault="00F628DD" w:rsidP="00175634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Wykaz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ucz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estników (listy imienne) zostanie Wykonawcy przekazany przez </w:t>
      </w:r>
      <w:r w:rsidR="00F40253"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spe</w:t>
      </w:r>
      <w:r w:rsidRPr="0065753E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cjalistę ds. rozwoju zawodowego CEiPM w Lublinie.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F40253" w:rsidRPr="0065753E" w:rsidRDefault="00F40253" w:rsidP="00B50A75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Wykonawca, w ramach realizacji szkolenia, zobowiązany jest zapewnić wszystkim uczestnikom szkolenia wyżywienie: 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obiadowego, dwudaniowego, składającego się z: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zupy (porcja nie mniejsza niż  400 ml),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drugie danie składające się z: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pierogów z nadzieniem 8-10 szt.,</w:t>
      </w:r>
    </w:p>
    <w:p w:rsidR="00F40253" w:rsidRPr="00175634" w:rsidRDefault="00F40253" w:rsidP="00175634">
      <w:pPr>
        <w:pStyle w:val="Akapitzlist"/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naleśników z nadzieniem 2 - 3 szt.,</w:t>
      </w:r>
    </w:p>
    <w:p w:rsidR="00F40253" w:rsidRPr="00175634" w:rsidRDefault="00F40253" w:rsidP="00175634">
      <w:pPr>
        <w:pStyle w:val="Akapitzlist"/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spaghetti z mięsem,</w:t>
      </w:r>
    </w:p>
    <w:p w:rsidR="00F40253" w:rsidRPr="00175634" w:rsidRDefault="00F40253" w:rsidP="00175634">
      <w:pPr>
        <w:pStyle w:val="Akapitzlist"/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frytki/ziemniaki/ryż/kasza (o wadze nie mniej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szej niż 200 g. dostarczane 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przemiennie), porcja mięsa lub ryby, np. kotlet schabow</w:t>
      </w:r>
      <w:r w:rsidR="00F628DD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y/udka z kurczaka lub karkówka 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w sosie/kotlet mielony (o wadze nie mniejszej ni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ż 200 g. dostarczane 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przemiennie), surówki (o wadze nie mnie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jszej niż 200g. dostarczane </w:t>
      </w:r>
      <w:r w:rsid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</w:t>
      </w:r>
      <w:r w:rsidR="00F628DD"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ze o wadze nie mniejszej niż 1100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gram i</w:t>
      </w:r>
      <w:r w:rsidR="00F628DD"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wartości odżywczej minimum 1100 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kilokalorii.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(kompot, sok lub woda mineralna 1 litr, dostarczane na przemiennie),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posiłki dostarczane będą na każdy dzień szkolenia, dla każdego uczestnika szkoleń.</w:t>
      </w:r>
    </w:p>
    <w:p w:rsidR="000A1A62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W razie konieczności organizacji zajęć praktyczny</w:t>
      </w:r>
      <w:r w:rsidR="000A1A62"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ch poza miejscowością Lublin – W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ykonawca przygotuje posiłki w formie suchego prowiantu, w skład którego powinny wchodzić: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bułki o wadze nie mniejszej niż 90g każda,  jedna z mięsem pieczonym, 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np. schab, karkówka, druga z wędliną (szynką lub kiełbasą) - o wadze nie mniejszej </w:t>
      </w:r>
      <w:r w:rsidR="0065753E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niż 20g. każde, ewentualnie zamiennie z serem żółtym o wadze nie mniejszej niż 25g.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dodatki: sałata, pomidor, ogórek, rzodkiewka (dwa rodzaje dodatków 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="00175634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co najmniej 1 litr: woda</w:t>
      </w:r>
      <w:r w:rsidR="00175634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mineralna, sok (dostarczane 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owoc: jabłko lub gr</w:t>
      </w:r>
      <w:r w:rsidR="00175634"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uszka lub banan (dostarczane na</w:t>
      </w: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przemiennie)</w:t>
      </w:r>
    </w:p>
    <w:p w:rsidR="00F40253" w:rsidRPr="00175634" w:rsidRDefault="00F40253" w:rsidP="00175634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7563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ciastko typu batonik waflowy o wadze nie mniejszej niż 50g.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28630B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 lokalnym specjalistą ds. rozwoju zawodowego.</w:t>
      </w:r>
    </w:p>
    <w:p w:rsidR="00846CCF" w:rsidRDefault="00846CCF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F40253" w:rsidRPr="0065753E" w:rsidRDefault="00F40253" w:rsidP="00B50A75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Zgodnie z </w:t>
      </w:r>
      <w:r w:rsidRPr="0065753E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Ustawą o szczególnych rozwiązaniach związanych z wystąpieniem afrykańskiego pomoru świń na terytorium Rzeczpospolitej Polskiej</w:t>
      </w: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(Dz.U. z 2016 r. poz. 1444) „Podmiot ubiegający się o udzielenie zamówienia, o którym mowa w art. 1 ust. 1, wraz z ofertą składa oświadczenie:</w:t>
      </w:r>
    </w:p>
    <w:p w:rsidR="00F40253" w:rsidRPr="0065753E" w:rsidRDefault="0028630B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</w:t>
      </w:r>
      <w:r w:rsidR="00F40253"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wyprodukowaniu oferowanych produktów mięsnych zgodnie z przepisami dotyczącymi produkcji produktów pochodzenia zwierzęcego pochodzących </w:t>
      </w:r>
      <w:r w:rsidR="00E948D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="00F40253"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 obszarów podlegających ograniczeniom, nakazom lub zakazom lub przepisami </w:t>
      </w:r>
      <w:r w:rsidR="00E948D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="00F40253"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ochronie zdrowia zwierząt oraz zwalczaniu chorób zakaźnych zwierząt;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produkty mięsne spełniają wymagania weterynaryjne określone w przepisach </w:t>
      </w:r>
      <w:r w:rsidR="00E948D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produktach pochodzenia zwierzęcego;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że mięso wchodzące w skład produktów mięsnych stanowi mięso, o którym mowa w art. 1 ust. 1;</w:t>
      </w:r>
    </w:p>
    <w:p w:rsidR="00F40253" w:rsidRPr="0065753E" w:rsidRDefault="00F40253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nabyciu świń po cenach nie niższych niż ceny, o których mowa w art. 1 ust. 1 pkt 4;</w:t>
      </w:r>
    </w:p>
    <w:p w:rsidR="00F40253" w:rsidRPr="0089712E" w:rsidRDefault="00F40253" w:rsidP="00B50A75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że produkty mięsne spełniają szczegółowe wymagania określone w przepisach wydanych na podstawie art. 4.</w:t>
      </w:r>
    </w:p>
    <w:p w:rsidR="008040D5" w:rsidRPr="0089712E" w:rsidRDefault="00F40253" w:rsidP="0089712E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65753E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65753E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65753E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sectPr w:rsidR="008040D5" w:rsidRPr="0089712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558" w:rsidRDefault="00D41558" w:rsidP="002566D5">
      <w:pPr>
        <w:spacing w:after="0" w:line="240" w:lineRule="auto"/>
      </w:pPr>
      <w:r>
        <w:separator/>
      </w:r>
    </w:p>
  </w:endnote>
  <w:endnote w:type="continuationSeparator" w:id="0">
    <w:p w:rsidR="00D41558" w:rsidRDefault="00D41558" w:rsidP="00256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8856039"/>
      <w:docPartObj>
        <w:docPartGallery w:val="Page Numbers (Bottom of Page)"/>
        <w:docPartUnique/>
      </w:docPartObj>
    </w:sdtPr>
    <w:sdtEndPr/>
    <w:sdtContent>
      <w:p w:rsidR="002566D5" w:rsidRDefault="002566D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888">
          <w:rPr>
            <w:noProof/>
          </w:rPr>
          <w:t>8</w:t>
        </w:r>
        <w:r>
          <w:fldChar w:fldCharType="end"/>
        </w:r>
      </w:p>
    </w:sdtContent>
  </w:sdt>
  <w:p w:rsidR="002566D5" w:rsidRDefault="002566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558" w:rsidRDefault="00D41558" w:rsidP="002566D5">
      <w:pPr>
        <w:spacing w:after="0" w:line="240" w:lineRule="auto"/>
      </w:pPr>
      <w:r>
        <w:separator/>
      </w:r>
    </w:p>
  </w:footnote>
  <w:footnote w:type="continuationSeparator" w:id="0">
    <w:p w:rsidR="00D41558" w:rsidRDefault="00D41558" w:rsidP="00256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BF0"/>
    <w:multiLevelType w:val="hybridMultilevel"/>
    <w:tmpl w:val="102E31A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9470C"/>
    <w:multiLevelType w:val="hybridMultilevel"/>
    <w:tmpl w:val="A4BA186A"/>
    <w:lvl w:ilvl="0" w:tplc="BF78E43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CB4DF1"/>
    <w:multiLevelType w:val="hybridMultilevel"/>
    <w:tmpl w:val="2D14D582"/>
    <w:lvl w:ilvl="0" w:tplc="BF78E43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345421"/>
    <w:multiLevelType w:val="hybridMultilevel"/>
    <w:tmpl w:val="569867C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C14EF"/>
    <w:multiLevelType w:val="hybridMultilevel"/>
    <w:tmpl w:val="A32A237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4BBE"/>
    <w:multiLevelType w:val="multilevel"/>
    <w:tmpl w:val="40B831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1D3313"/>
    <w:multiLevelType w:val="hybridMultilevel"/>
    <w:tmpl w:val="1EECBAFA"/>
    <w:lvl w:ilvl="0" w:tplc="C232893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3CC213B"/>
    <w:multiLevelType w:val="hybridMultilevel"/>
    <w:tmpl w:val="3DC6486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9" w15:restartNumberingAfterBreak="0">
    <w:nsid w:val="1758466F"/>
    <w:multiLevelType w:val="multilevel"/>
    <w:tmpl w:val="73EA3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10" w15:restartNumberingAfterBreak="0">
    <w:nsid w:val="189F4ED4"/>
    <w:multiLevelType w:val="hybridMultilevel"/>
    <w:tmpl w:val="A2F61FF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B009F"/>
    <w:multiLevelType w:val="hybridMultilevel"/>
    <w:tmpl w:val="211A6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2634E"/>
    <w:multiLevelType w:val="multilevel"/>
    <w:tmpl w:val="73EA3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13" w15:restartNumberingAfterBreak="0">
    <w:nsid w:val="23610303"/>
    <w:multiLevelType w:val="hybridMultilevel"/>
    <w:tmpl w:val="777EC21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618D4"/>
    <w:multiLevelType w:val="multilevel"/>
    <w:tmpl w:val="85E88320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5" w15:restartNumberingAfterBreak="0">
    <w:nsid w:val="279B27A2"/>
    <w:multiLevelType w:val="hybridMultilevel"/>
    <w:tmpl w:val="6FC2E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802DF"/>
    <w:multiLevelType w:val="hybridMultilevel"/>
    <w:tmpl w:val="AA1C712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4927F12"/>
    <w:multiLevelType w:val="hybridMultilevel"/>
    <w:tmpl w:val="8416E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6888"/>
    <w:multiLevelType w:val="hybridMultilevel"/>
    <w:tmpl w:val="E2F8CA2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A6DD4"/>
    <w:multiLevelType w:val="hybridMultilevel"/>
    <w:tmpl w:val="430A6D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81D614A"/>
    <w:multiLevelType w:val="hybridMultilevel"/>
    <w:tmpl w:val="4AC266A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C2C75"/>
    <w:multiLevelType w:val="hybridMultilevel"/>
    <w:tmpl w:val="7E643E5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96F0D"/>
    <w:multiLevelType w:val="hybridMultilevel"/>
    <w:tmpl w:val="D8D897CE"/>
    <w:lvl w:ilvl="0" w:tplc="BF78E4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05418D4"/>
    <w:multiLevelType w:val="hybridMultilevel"/>
    <w:tmpl w:val="7092F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5" w15:restartNumberingAfterBreak="0">
    <w:nsid w:val="451F0108"/>
    <w:multiLevelType w:val="hybridMultilevel"/>
    <w:tmpl w:val="8DCC555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7" w15:restartNumberingAfterBreak="0">
    <w:nsid w:val="572F700A"/>
    <w:multiLevelType w:val="hybridMultilevel"/>
    <w:tmpl w:val="E436A8C4"/>
    <w:lvl w:ilvl="0" w:tplc="BF78E4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8B25B3B"/>
    <w:multiLevelType w:val="hybridMultilevel"/>
    <w:tmpl w:val="4FACE74E"/>
    <w:lvl w:ilvl="0" w:tplc="BF78E4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5E6E70BE"/>
    <w:multiLevelType w:val="hybridMultilevel"/>
    <w:tmpl w:val="B9CAF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C5B53"/>
    <w:multiLevelType w:val="hybridMultilevel"/>
    <w:tmpl w:val="3E141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235CA8"/>
    <w:multiLevelType w:val="multilevel"/>
    <w:tmpl w:val="73EA3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32" w15:restartNumberingAfterBreak="0">
    <w:nsid w:val="643F103B"/>
    <w:multiLevelType w:val="hybridMultilevel"/>
    <w:tmpl w:val="986CE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D57BD"/>
    <w:multiLevelType w:val="multilevel"/>
    <w:tmpl w:val="73EA3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34" w15:restartNumberingAfterBreak="0">
    <w:nsid w:val="72311ECB"/>
    <w:multiLevelType w:val="hybridMultilevel"/>
    <w:tmpl w:val="ECE6E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3C1D38"/>
    <w:multiLevelType w:val="hybridMultilevel"/>
    <w:tmpl w:val="47BAF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C5E3C"/>
    <w:multiLevelType w:val="hybridMultilevel"/>
    <w:tmpl w:val="C6066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8"/>
  </w:num>
  <w:num w:numId="4">
    <w:abstractNumId w:val="29"/>
  </w:num>
  <w:num w:numId="5">
    <w:abstractNumId w:val="8"/>
    <w:lvlOverride w:ilvl="0">
      <w:startOverride w:val="5"/>
    </w:lvlOverride>
    <w:lvlOverride w:ilvl="1">
      <w:startOverride w:val="1"/>
    </w:lvlOverride>
  </w:num>
  <w:num w:numId="6">
    <w:abstractNumId w:val="6"/>
  </w:num>
  <w:num w:numId="7">
    <w:abstractNumId w:val="30"/>
  </w:num>
  <w:num w:numId="8">
    <w:abstractNumId w:val="23"/>
  </w:num>
  <w:num w:numId="9">
    <w:abstractNumId w:val="5"/>
  </w:num>
  <w:num w:numId="10">
    <w:abstractNumId w:val="35"/>
  </w:num>
  <w:num w:numId="11">
    <w:abstractNumId w:val="15"/>
  </w:num>
  <w:num w:numId="12">
    <w:abstractNumId w:val="16"/>
  </w:num>
  <w:num w:numId="13">
    <w:abstractNumId w:val="19"/>
  </w:num>
  <w:num w:numId="14">
    <w:abstractNumId w:val="32"/>
  </w:num>
  <w:num w:numId="15">
    <w:abstractNumId w:val="22"/>
  </w:num>
  <w:num w:numId="16">
    <w:abstractNumId w:val="11"/>
  </w:num>
  <w:num w:numId="17">
    <w:abstractNumId w:val="34"/>
  </w:num>
  <w:num w:numId="18">
    <w:abstractNumId w:val="2"/>
  </w:num>
  <w:num w:numId="19">
    <w:abstractNumId w:val="17"/>
  </w:num>
  <w:num w:numId="20">
    <w:abstractNumId w:val="36"/>
  </w:num>
  <w:num w:numId="21">
    <w:abstractNumId w:val="12"/>
  </w:num>
  <w:num w:numId="22">
    <w:abstractNumId w:val="31"/>
  </w:num>
  <w:num w:numId="23">
    <w:abstractNumId w:val="33"/>
  </w:num>
  <w:num w:numId="24">
    <w:abstractNumId w:val="9"/>
  </w:num>
  <w:num w:numId="25">
    <w:abstractNumId w:val="14"/>
  </w:num>
  <w:num w:numId="26">
    <w:abstractNumId w:val="18"/>
  </w:num>
  <w:num w:numId="27">
    <w:abstractNumId w:val="25"/>
  </w:num>
  <w:num w:numId="28">
    <w:abstractNumId w:val="10"/>
  </w:num>
  <w:num w:numId="29">
    <w:abstractNumId w:val="28"/>
  </w:num>
  <w:num w:numId="30">
    <w:abstractNumId w:val="13"/>
  </w:num>
  <w:num w:numId="31">
    <w:abstractNumId w:val="1"/>
  </w:num>
  <w:num w:numId="32">
    <w:abstractNumId w:val="0"/>
  </w:num>
  <w:num w:numId="33">
    <w:abstractNumId w:val="21"/>
  </w:num>
  <w:num w:numId="34">
    <w:abstractNumId w:val="4"/>
  </w:num>
  <w:num w:numId="35">
    <w:abstractNumId w:val="3"/>
  </w:num>
  <w:num w:numId="36">
    <w:abstractNumId w:val="7"/>
  </w:num>
  <w:num w:numId="37">
    <w:abstractNumId w:val="27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253"/>
    <w:rsid w:val="0001396E"/>
    <w:rsid w:val="000350C5"/>
    <w:rsid w:val="000A1A62"/>
    <w:rsid w:val="00175634"/>
    <w:rsid w:val="001C4DFB"/>
    <w:rsid w:val="002566D5"/>
    <w:rsid w:val="00270FCC"/>
    <w:rsid w:val="0028630B"/>
    <w:rsid w:val="002A78C9"/>
    <w:rsid w:val="002B3BD5"/>
    <w:rsid w:val="002E6EDD"/>
    <w:rsid w:val="003263D1"/>
    <w:rsid w:val="00374F4C"/>
    <w:rsid w:val="00381696"/>
    <w:rsid w:val="003A7D5C"/>
    <w:rsid w:val="003D6457"/>
    <w:rsid w:val="00434CD9"/>
    <w:rsid w:val="004E7554"/>
    <w:rsid w:val="00547B5D"/>
    <w:rsid w:val="005B4B47"/>
    <w:rsid w:val="005D2CF3"/>
    <w:rsid w:val="00603D78"/>
    <w:rsid w:val="0065753E"/>
    <w:rsid w:val="006D6888"/>
    <w:rsid w:val="0075483D"/>
    <w:rsid w:val="008040D5"/>
    <w:rsid w:val="00846CCF"/>
    <w:rsid w:val="00884A4F"/>
    <w:rsid w:val="0089712E"/>
    <w:rsid w:val="008E3495"/>
    <w:rsid w:val="00960AE6"/>
    <w:rsid w:val="00AC27AE"/>
    <w:rsid w:val="00AF38A3"/>
    <w:rsid w:val="00B12830"/>
    <w:rsid w:val="00B50A75"/>
    <w:rsid w:val="00B570A8"/>
    <w:rsid w:val="00BF3074"/>
    <w:rsid w:val="00C23A49"/>
    <w:rsid w:val="00C544FD"/>
    <w:rsid w:val="00CD54C3"/>
    <w:rsid w:val="00D41558"/>
    <w:rsid w:val="00D51AEA"/>
    <w:rsid w:val="00E033B8"/>
    <w:rsid w:val="00E8394B"/>
    <w:rsid w:val="00E902B4"/>
    <w:rsid w:val="00E948DE"/>
    <w:rsid w:val="00F3601B"/>
    <w:rsid w:val="00F40253"/>
    <w:rsid w:val="00F410AE"/>
    <w:rsid w:val="00F628DD"/>
    <w:rsid w:val="00F62E0A"/>
    <w:rsid w:val="00FD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CBC3E"/>
  <w15:chartTrackingRefBased/>
  <w15:docId w15:val="{4DD9E4E2-5AD5-48E7-8DE0-328829D8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0253"/>
    <w:pPr>
      <w:keepNext/>
      <w:keepLines/>
      <w:numPr>
        <w:numId w:val="3"/>
      </w:numPr>
      <w:spacing w:before="240" w:after="0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0253"/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numbering" w:customStyle="1" w:styleId="WWNum27">
    <w:name w:val="WWNum27"/>
    <w:basedOn w:val="Bezlisty"/>
    <w:rsid w:val="00F40253"/>
    <w:pPr>
      <w:numPr>
        <w:numId w:val="1"/>
      </w:numPr>
    </w:pPr>
  </w:style>
  <w:style w:type="numbering" w:customStyle="1" w:styleId="WWNum28">
    <w:name w:val="WWNum28"/>
    <w:basedOn w:val="Bezlisty"/>
    <w:rsid w:val="00F40253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C544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6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D5"/>
  </w:style>
  <w:style w:type="paragraph" w:styleId="Stopka">
    <w:name w:val="footer"/>
    <w:basedOn w:val="Normalny"/>
    <w:link w:val="StopkaZnak"/>
    <w:uiPriority w:val="99"/>
    <w:unhideWhenUsed/>
    <w:rsid w:val="00256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6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9D453-C19B-4BEF-853A-D6794720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8</Pages>
  <Words>2086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Kucybała</dc:creator>
  <cp:keywords/>
  <dc:description/>
  <cp:lastModifiedBy>Justyna Kucybała</cp:lastModifiedBy>
  <cp:revision>31</cp:revision>
  <dcterms:created xsi:type="dcterms:W3CDTF">2025-02-21T11:20:00Z</dcterms:created>
  <dcterms:modified xsi:type="dcterms:W3CDTF">2026-04-01T08:18:00Z</dcterms:modified>
</cp:coreProperties>
</file>